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5D6" w:rsidRPr="00794D21" w:rsidRDefault="004B75D6">
      <w:pPr>
        <w:rPr>
          <w:b/>
          <w:u w:val="single"/>
        </w:rPr>
      </w:pPr>
      <w:r w:rsidRPr="00794D21">
        <w:rPr>
          <w:b/>
          <w:highlight w:val="yellow"/>
          <w:u w:val="single"/>
        </w:rPr>
        <w:t>Desde BQS - SOFTWARE</w:t>
      </w:r>
    </w:p>
    <w:p w:rsidR="004B75D6" w:rsidRDefault="004B75D6"/>
    <w:p w:rsidR="006E6DF7" w:rsidRDefault="009F5BB2">
      <w:r>
        <w:t xml:space="preserve">Ventas\facturación </w:t>
      </w:r>
    </w:p>
    <w:p w:rsidR="00FE7A34" w:rsidRDefault="006E6DF7">
      <w:r>
        <w:rPr>
          <w:noProof/>
          <w:lang w:val="es-AR" w:eastAsia="es-AR"/>
        </w:rPr>
        <w:drawing>
          <wp:inline distT="0" distB="0" distL="0" distR="0">
            <wp:extent cx="6686550" cy="376118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94" cy="376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B2" w:rsidRDefault="009F5BB2"/>
    <w:p w:rsidR="009F5BB2" w:rsidRDefault="009F5BB2">
      <w:r>
        <w:t>Facturacion\facturas\manuales</w:t>
      </w:r>
    </w:p>
    <w:p w:rsidR="006E6DF7" w:rsidRDefault="006E6DF7">
      <w:r>
        <w:rPr>
          <w:noProof/>
          <w:lang w:val="es-AR" w:eastAsia="es-AR"/>
        </w:rPr>
        <w:drawing>
          <wp:inline distT="0" distB="0" distL="0" distR="0">
            <wp:extent cx="6651381" cy="374140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11" cy="374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D6" w:rsidRDefault="004B75D6"/>
    <w:p w:rsidR="004B75D6" w:rsidRDefault="004B75D6">
      <w:r>
        <w:lastRenderedPageBreak/>
        <w:t>En esta transacción es donde se visualizan las facturas en “borrador” antes de enviarla</w:t>
      </w:r>
      <w:r w:rsidR="00794D21">
        <w:t>s</w:t>
      </w:r>
      <w:r>
        <w:t xml:space="preserve"> a ser conformadas por el sistema. Se visualiza factura por factura del lote que se </w:t>
      </w:r>
      <w:r w:rsidR="00794D21">
        <w:t>envió</w:t>
      </w:r>
      <w:r>
        <w:t xml:space="preserve"> para darle tratamiento individual a cada una, si es que surge alguna modificación que se deba realizar.</w:t>
      </w:r>
    </w:p>
    <w:p w:rsidR="006E6DF7" w:rsidRDefault="008174BB">
      <w:r>
        <w:t>Agregar</w:t>
      </w:r>
    </w:p>
    <w:p w:rsidR="006E6DF7" w:rsidRDefault="006E6DF7">
      <w:r>
        <w:rPr>
          <w:noProof/>
          <w:lang w:val="es-AR" w:eastAsia="es-AR"/>
        </w:rPr>
        <w:drawing>
          <wp:inline distT="0" distB="0" distL="0" distR="0">
            <wp:extent cx="6731649" cy="378655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11" cy="378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F7" w:rsidRDefault="006E6DF7"/>
    <w:p w:rsidR="008174BB" w:rsidRDefault="008174BB">
      <w:pPr>
        <w:rPr>
          <w:noProof/>
          <w:lang w:eastAsia="es-ES"/>
        </w:rPr>
      </w:pPr>
      <w:r>
        <w:rPr>
          <w:noProof/>
          <w:lang w:val="es-AR" w:eastAsia="es-AR"/>
        </w:rPr>
        <w:drawing>
          <wp:inline distT="0" distB="0" distL="0" distR="0">
            <wp:extent cx="5512296" cy="424542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611" t="18851" r="26684" b="1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83" cy="424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BB" w:rsidRDefault="008174BB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>Al ingresar tenemos un formulario con los datos para completar la factura. Lo primero que nos propone es que el documento sea una Factura y a menos que tengamos definidos otros, solo se usará para el mismo. Podemos cambiar la fecha.</w:t>
      </w:r>
    </w:p>
    <w:p w:rsidR="008174BB" w:rsidRDefault="008174BB">
      <w:pPr>
        <w:rPr>
          <w:noProof/>
          <w:lang w:eastAsia="es-ES"/>
        </w:rPr>
      </w:pPr>
      <w:r>
        <w:rPr>
          <w:noProof/>
          <w:lang w:eastAsia="es-ES"/>
        </w:rPr>
        <w:t>Si estamos posicionados sobre el campo Cliente, entonces presionando F4 podemos acceder a un listado de clientes previamente cargados (en este sistema</w:t>
      </w:r>
      <w:r w:rsidR="006B663E">
        <w:rPr>
          <w:noProof/>
          <w:lang w:eastAsia="es-ES"/>
        </w:rPr>
        <w:t xml:space="preserve"> los clientes se cargan </w:t>
      </w:r>
      <w:r>
        <w:rPr>
          <w:noProof/>
          <w:lang w:eastAsia="es-ES"/>
        </w:rPr>
        <w:t xml:space="preserve">desde el módulo de aranceles). </w:t>
      </w:r>
    </w:p>
    <w:p w:rsidR="006B663E" w:rsidRDefault="006B663E">
      <w:pPr>
        <w:rPr>
          <w:noProof/>
          <w:lang w:eastAsia="es-ES"/>
        </w:rPr>
      </w:pPr>
      <w:r>
        <w:rPr>
          <w:noProof/>
          <w:lang w:eastAsia="es-ES"/>
        </w:rPr>
        <w:t>Una vez seleccionado el clinte</w:t>
      </w:r>
      <w:r w:rsidR="008F5F20">
        <w:rPr>
          <w:noProof/>
          <w:lang w:eastAsia="es-ES"/>
        </w:rPr>
        <w:t>, se sugiere utilizar TAB para navegar el formulario. P</w:t>
      </w:r>
      <w:r>
        <w:rPr>
          <w:noProof/>
          <w:lang w:eastAsia="es-ES"/>
        </w:rPr>
        <w:t>odemos</w:t>
      </w:r>
      <w:r w:rsidR="008F5F20">
        <w:rPr>
          <w:noProof/>
          <w:lang w:eastAsia="es-ES"/>
        </w:rPr>
        <w:t xml:space="preserve"> en VER CLIENTE</w:t>
      </w:r>
      <w:r>
        <w:rPr>
          <w:noProof/>
          <w:lang w:eastAsia="es-ES"/>
        </w:rPr>
        <w:t xml:space="preserve"> consultar danto su estado de deuda, conformación del mismo, como otras acciones.</w:t>
      </w:r>
    </w:p>
    <w:p w:rsidR="006B663E" w:rsidRDefault="008F5F20">
      <w:pPr>
        <w:rPr>
          <w:noProof/>
          <w:lang w:eastAsia="es-ES"/>
        </w:rPr>
      </w:pPr>
      <w:r>
        <w:rPr>
          <w:noProof/>
          <w:lang w:val="es-AR" w:eastAsia="es-AR"/>
        </w:rPr>
        <w:drawing>
          <wp:inline distT="0" distB="0" distL="0" distR="0">
            <wp:extent cx="4902848" cy="3472386"/>
            <wp:effectExtent l="19050" t="0" r="0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59" t="20225" r="27527" b="2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48" cy="347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20" w:rsidRDefault="008F5F20">
      <w:pPr>
        <w:rPr>
          <w:noProof/>
          <w:lang w:eastAsia="es-ES"/>
        </w:rPr>
      </w:pPr>
    </w:p>
    <w:p w:rsidR="008F5F20" w:rsidRDefault="008F5F20">
      <w:pPr>
        <w:rPr>
          <w:noProof/>
          <w:lang w:eastAsia="es-ES"/>
        </w:rPr>
      </w:pPr>
      <w:r>
        <w:rPr>
          <w:noProof/>
          <w:lang w:val="es-AR" w:eastAsia="es-AR"/>
        </w:rPr>
        <w:drawing>
          <wp:inline distT="0" distB="0" distL="0" distR="0">
            <wp:extent cx="5360048" cy="3906766"/>
            <wp:effectExtent l="19050" t="0" r="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227" t="21223" r="27737" b="2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48" cy="390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20" w:rsidRDefault="008F5F2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 xml:space="preserve">Todo lo hecho hasta ahora es para confeccionar el encabezado de la factura (a quien se le factura y en que modalidad se le cobra). </w:t>
      </w:r>
    </w:p>
    <w:p w:rsidR="008F5F20" w:rsidRDefault="008F5F20">
      <w:pPr>
        <w:rPr>
          <w:noProof/>
          <w:lang w:eastAsia="es-ES"/>
        </w:rPr>
      </w:pPr>
      <w:r>
        <w:rPr>
          <w:noProof/>
          <w:lang w:eastAsia="es-ES"/>
        </w:rPr>
        <w:t xml:space="preserve">Con ESC se sale de las pantallas del cliente, y se procede a agregar conceptos a la factura. </w:t>
      </w:r>
      <w:r w:rsidR="00786400">
        <w:rPr>
          <w:noProof/>
          <w:lang w:eastAsia="es-ES"/>
        </w:rPr>
        <w:t>Siembre utilizando F4 en menú desplegable, Tab para pasar al punto siguiente a completar y ESC para salir de las pantallas, el uso del teclado es simple para cargar estos formularios.</w:t>
      </w:r>
    </w:p>
    <w:p w:rsidR="008F5F20" w:rsidRDefault="008F5F20">
      <w:pPr>
        <w:rPr>
          <w:noProof/>
          <w:lang w:eastAsia="es-ES"/>
        </w:rPr>
      </w:pPr>
      <w:r>
        <w:rPr>
          <w:noProof/>
          <w:lang w:val="es-AR" w:eastAsia="es-AR"/>
        </w:rPr>
        <w:drawing>
          <wp:inline distT="0" distB="0" distL="0" distR="0">
            <wp:extent cx="5532664" cy="3594949"/>
            <wp:effectExtent l="19050" t="0" r="0" b="0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724" t="22971" r="28088" b="2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67" cy="359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00" w:rsidRDefault="00786400">
      <w:pPr>
        <w:rPr>
          <w:noProof/>
          <w:lang w:eastAsia="es-ES"/>
        </w:rPr>
      </w:pPr>
      <w:r>
        <w:rPr>
          <w:noProof/>
          <w:lang w:eastAsia="es-ES"/>
        </w:rPr>
        <w:t>Una vez finalizada la confección del encabezado y cuerpo de la factura, entonces se procede a ENVIARLA para que esté lista para ser emitida.</w:t>
      </w:r>
    </w:p>
    <w:p w:rsidR="00786400" w:rsidRDefault="00786400">
      <w:pPr>
        <w:rPr>
          <w:noProof/>
          <w:lang w:eastAsia="es-ES"/>
        </w:rPr>
      </w:pPr>
      <w:r>
        <w:rPr>
          <w:noProof/>
          <w:lang w:val="es-AR" w:eastAsia="es-AR"/>
        </w:rPr>
        <w:drawing>
          <wp:inline distT="0" distB="0" distL="0" distR="0">
            <wp:extent cx="5490677" cy="3656881"/>
            <wp:effectExtent l="19050" t="0" r="0" b="0"/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773" t="23221" r="28650" b="2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77" cy="36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20" w:rsidRDefault="008F5F20">
      <w:pPr>
        <w:rPr>
          <w:noProof/>
          <w:lang w:eastAsia="es-ES"/>
        </w:rPr>
      </w:pPr>
    </w:p>
    <w:p w:rsidR="003463B1" w:rsidRDefault="009F5BB2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>Ventas\emision</w:t>
      </w:r>
    </w:p>
    <w:p w:rsidR="009F5BB2" w:rsidRDefault="004B75D6">
      <w:r>
        <w:rPr>
          <w:noProof/>
          <w:lang w:val="es-AR" w:eastAsia="es-AR"/>
        </w:rPr>
        <w:drawing>
          <wp:inline distT="0" distB="0" distL="0" distR="0">
            <wp:extent cx="6663104" cy="3747997"/>
            <wp:effectExtent l="19050" t="0" r="4396" b="0"/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838" cy="37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EC" w:rsidRDefault="000F65EC"/>
    <w:p w:rsidR="000F65EC" w:rsidRDefault="000F65EC"/>
    <w:p w:rsidR="009F5BB2" w:rsidRDefault="009F5BB2">
      <w:r>
        <w:t>Emisión\ en Formularios</w:t>
      </w:r>
    </w:p>
    <w:p w:rsidR="009F5BB2" w:rsidRDefault="009F5BB2">
      <w:r>
        <w:rPr>
          <w:noProof/>
          <w:lang w:val="es-AR" w:eastAsia="es-AR"/>
        </w:rPr>
        <w:drawing>
          <wp:inline distT="0" distB="0" distL="0" distR="0">
            <wp:extent cx="6665155" cy="3749150"/>
            <wp:effectExtent l="19050" t="0" r="2345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890" cy="375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93" w:rsidRDefault="004C6A93"/>
    <w:p w:rsidR="004C6A93" w:rsidRDefault="004C6A93"/>
    <w:p w:rsidR="004C6A93" w:rsidRDefault="004C6A93">
      <w:r>
        <w:lastRenderedPageBreak/>
        <w:t>Las facturas se agrupan por punto de venta</w:t>
      </w:r>
      <w:r w:rsidR="00EC1A79">
        <w:t>, si hubiese 500 facturas para el punto de venta 1 y 750 para el punto de venta 2, solo se verían dos renglones (respetando que sean los comprobantes con la misma letra)</w:t>
      </w:r>
    </w:p>
    <w:p w:rsidR="004C6A93" w:rsidRDefault="004C6A93">
      <w:r>
        <w:t>Seleccionar el punto de venta y luego imprimir</w:t>
      </w:r>
      <w:r w:rsidR="00EC1A79">
        <w:t xml:space="preserve"> </w:t>
      </w:r>
    </w:p>
    <w:p w:rsidR="006E6DF7" w:rsidRDefault="004C6A93">
      <w:r>
        <w:rPr>
          <w:noProof/>
          <w:lang w:val="es-AR" w:eastAsia="es-AR"/>
        </w:rPr>
        <w:drawing>
          <wp:inline distT="0" distB="0" distL="0" distR="0">
            <wp:extent cx="6835855" cy="3845169"/>
            <wp:effectExtent l="19050" t="0" r="3095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662" cy="384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79" w:rsidRDefault="00EC1A79"/>
    <w:p w:rsidR="004C6A93" w:rsidRDefault="004C6A93">
      <w:r>
        <w:t>El comprobante generado quedara disponible para los padres desde el portal</w:t>
      </w:r>
    </w:p>
    <w:p w:rsidR="004C6A93" w:rsidRDefault="004C6A93">
      <w:r>
        <w:rPr>
          <w:noProof/>
          <w:lang w:val="es-AR" w:eastAsia="es-AR"/>
        </w:rPr>
        <w:drawing>
          <wp:inline distT="0" distB="0" distL="0" distR="0">
            <wp:extent cx="6689967" cy="3763107"/>
            <wp:effectExtent l="19050" t="0" r="0" b="0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712" cy="376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93" w:rsidRDefault="004C6A93"/>
    <w:sectPr w:rsidR="004C6A93" w:rsidSect="000F65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6DF7"/>
    <w:rsid w:val="000F65EC"/>
    <w:rsid w:val="00192188"/>
    <w:rsid w:val="00204518"/>
    <w:rsid w:val="0020574A"/>
    <w:rsid w:val="003463B1"/>
    <w:rsid w:val="003C6E8E"/>
    <w:rsid w:val="004B75D6"/>
    <w:rsid w:val="004C6A93"/>
    <w:rsid w:val="0060554C"/>
    <w:rsid w:val="0067012E"/>
    <w:rsid w:val="006B663E"/>
    <w:rsid w:val="006E6DF7"/>
    <w:rsid w:val="00733DD3"/>
    <w:rsid w:val="00786400"/>
    <w:rsid w:val="00794D21"/>
    <w:rsid w:val="008145A3"/>
    <w:rsid w:val="008174BB"/>
    <w:rsid w:val="008F5F20"/>
    <w:rsid w:val="009330AA"/>
    <w:rsid w:val="009F5BB2"/>
    <w:rsid w:val="00A109E3"/>
    <w:rsid w:val="00BF1967"/>
    <w:rsid w:val="00CF5478"/>
    <w:rsid w:val="00DC5D2D"/>
    <w:rsid w:val="00EC1A79"/>
    <w:rsid w:val="00F3698D"/>
    <w:rsid w:val="00F56DD0"/>
    <w:rsid w:val="00F65445"/>
    <w:rsid w:val="00FD4B05"/>
    <w:rsid w:val="00FE7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A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6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firizarri</dc:creator>
  <cp:lastModifiedBy>osabq</cp:lastModifiedBy>
  <cp:revision>2</cp:revision>
  <dcterms:created xsi:type="dcterms:W3CDTF">2018-05-31T15:38:00Z</dcterms:created>
  <dcterms:modified xsi:type="dcterms:W3CDTF">2018-05-31T15:38:00Z</dcterms:modified>
</cp:coreProperties>
</file>